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E3A9" w14:textId="77777777" w:rsidR="00937C11" w:rsidRPr="00937C11" w:rsidRDefault="00937C11" w:rsidP="00937C11">
      <w:pPr>
        <w:widowControl/>
        <w:adjustRightInd w:val="0"/>
        <w:snapToGrid w:val="0"/>
        <w:spacing w:afterLines="100" w:after="312" w:line="360" w:lineRule="auto"/>
        <w:jc w:val="center"/>
        <w:rPr>
          <w:rFonts w:ascii="黑体" w:eastAsia="黑体" w:hAnsi="黑体" w:cs="Times New Roman"/>
          <w:b/>
          <w:bCs/>
          <w:kern w:val="10"/>
          <w:sz w:val="32"/>
          <w:szCs w:val="32"/>
        </w:rPr>
      </w:pPr>
      <w:r w:rsidRPr="00937C11">
        <w:rPr>
          <w:rFonts w:ascii="黑体" w:eastAsia="黑体" w:hAnsi="黑体" w:cs="Times New Roman" w:hint="eastAsia"/>
          <w:b/>
          <w:bCs/>
          <w:kern w:val="10"/>
          <w:sz w:val="32"/>
          <w:szCs w:val="32"/>
        </w:rPr>
        <w:t>关于2020年度上</w:t>
      </w:r>
      <w:r w:rsidRPr="00937C11">
        <w:rPr>
          <w:rFonts w:ascii="黑体" w:eastAsia="黑体" w:hAnsi="黑体" w:cs="Times New Roman"/>
          <w:b/>
          <w:bCs/>
          <w:kern w:val="10"/>
          <w:sz w:val="32"/>
          <w:szCs w:val="32"/>
        </w:rPr>
        <w:t>半年课题结题</w:t>
      </w:r>
      <w:r w:rsidRPr="00937C11">
        <w:rPr>
          <w:rFonts w:ascii="黑体" w:eastAsia="黑体" w:hAnsi="黑体" w:cs="Times New Roman" w:hint="eastAsia"/>
          <w:b/>
          <w:bCs/>
          <w:kern w:val="10"/>
          <w:sz w:val="32"/>
          <w:szCs w:val="32"/>
        </w:rPr>
        <w:t>验收</w:t>
      </w:r>
      <w:r w:rsidRPr="00937C11">
        <w:rPr>
          <w:rFonts w:ascii="黑体" w:eastAsia="黑体" w:hAnsi="黑体" w:cs="Times New Roman"/>
          <w:b/>
          <w:bCs/>
          <w:kern w:val="10"/>
          <w:sz w:val="32"/>
          <w:szCs w:val="32"/>
        </w:rPr>
        <w:t>的说明</w:t>
      </w:r>
    </w:p>
    <w:p w14:paraId="4B22C93F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jc w:val="left"/>
        <w:rPr>
          <w:rFonts w:ascii="仿宋" w:eastAsia="仿宋" w:hAnsi="仿宋" w:cs="仿宋_GB2312"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各市（地）教育科学规划办，各大中专院校，厅机关各处室及有关教育厅直属单位：</w:t>
      </w:r>
    </w:p>
    <w:p w14:paraId="108F63A9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ind w:firstLineChars="200" w:firstLine="560"/>
        <w:jc w:val="left"/>
        <w:rPr>
          <w:rFonts w:ascii="仿宋" w:eastAsia="仿宋" w:hAnsi="仿宋" w:cs="仿宋_GB2312"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基于疫情原因，省教育科学规划办将2020年上半年教育科学规划课题结题收取材料工作延期，现就有关事宜通知如下：</w:t>
      </w:r>
    </w:p>
    <w:p w14:paraId="67EF01D7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ind w:firstLineChars="200" w:firstLine="560"/>
        <w:jc w:val="left"/>
        <w:rPr>
          <w:rFonts w:ascii="仿宋" w:eastAsia="仿宋" w:hAnsi="仿宋" w:cs="仿宋_GB2312"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1.本次结题只收取</w:t>
      </w:r>
      <w:r w:rsidRPr="00937C1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课题汇编材料</w:t>
      </w: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PDF格式</w:t>
      </w:r>
      <w:r w:rsidRPr="00937C1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的</w:t>
      </w: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电子版，纸质材料等候通知。</w:t>
      </w:r>
    </w:p>
    <w:p w14:paraId="57267ED4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ind w:firstLineChars="200" w:firstLine="560"/>
        <w:jc w:val="left"/>
        <w:rPr>
          <w:rFonts w:ascii="仿宋" w:eastAsia="仿宋" w:hAnsi="仿宋" w:cs="仿宋_GB2312"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2.上交课题汇编材料电子版延期到2020年6月25日，请按时将材料发送到邮箱：</w:t>
      </w:r>
      <w:hyperlink r:id="rId6" w:history="1">
        <w:r w:rsidRPr="00937C11">
          <w:rPr>
            <w:rFonts w:ascii="仿宋" w:eastAsia="仿宋" w:hAnsi="仿宋" w:cs="仿宋_GB2312" w:hint="eastAsia"/>
            <w:color w:val="0000FF"/>
            <w:kern w:val="0"/>
            <w:sz w:val="28"/>
            <w:szCs w:val="28"/>
            <w:u w:val="single"/>
          </w:rPr>
          <w:t>HLJGHB2013@163.com</w:t>
        </w:r>
      </w:hyperlink>
      <w:r w:rsidRPr="00937C11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逾期不再受理。</w:t>
      </w:r>
    </w:p>
    <w:p w14:paraId="7ADC702A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ind w:firstLineChars="200" w:firstLine="560"/>
        <w:jc w:val="left"/>
        <w:rPr>
          <w:rFonts w:ascii="仿宋" w:eastAsia="仿宋" w:hAnsi="仿宋" w:cs="仿宋_GB2312"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3.因疫情原因纸质材料延迟收取、结题证书延迟发放。</w:t>
      </w:r>
    </w:p>
    <w:p w14:paraId="75C803B3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ind w:firstLineChars="200" w:firstLine="560"/>
        <w:jc w:val="left"/>
        <w:rPr>
          <w:rFonts w:ascii="仿宋" w:eastAsia="仿宋" w:hAnsi="仿宋" w:cs="仿宋_GB2312"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kern w:val="10"/>
          <w:sz w:val="28"/>
          <w:szCs w:val="28"/>
        </w:rPr>
        <w:t>4.上半年达到结题时间的课题，如因疫情原因不能结题的可以在下半年结题，不用申请延迟结题。</w:t>
      </w:r>
    </w:p>
    <w:p w14:paraId="1542E164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ind w:left="640"/>
        <w:jc w:val="left"/>
        <w:rPr>
          <w:rFonts w:ascii="仿宋" w:eastAsia="仿宋" w:hAnsi="仿宋" w:cs="仿宋"/>
          <w:kern w:val="10"/>
          <w:sz w:val="28"/>
          <w:szCs w:val="28"/>
        </w:rPr>
      </w:pPr>
    </w:p>
    <w:p w14:paraId="41CD7A71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jc w:val="right"/>
        <w:rPr>
          <w:rFonts w:ascii="仿宋" w:eastAsia="仿宋" w:hAnsi="仿宋" w:cs="仿宋_GB2312"/>
          <w:b/>
          <w:bCs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b/>
          <w:bCs/>
          <w:kern w:val="10"/>
          <w:sz w:val="28"/>
          <w:szCs w:val="28"/>
        </w:rPr>
        <w:t>黑龙江省教育规划领导小组办公室</w:t>
      </w:r>
    </w:p>
    <w:p w14:paraId="02DF14F9" w14:textId="77777777" w:rsidR="00937C11" w:rsidRPr="00937C11" w:rsidRDefault="00937C11" w:rsidP="00937C11">
      <w:pPr>
        <w:widowControl/>
        <w:adjustRightInd w:val="0"/>
        <w:snapToGrid w:val="0"/>
        <w:spacing w:after="200" w:line="360" w:lineRule="auto"/>
        <w:jc w:val="center"/>
        <w:rPr>
          <w:rFonts w:ascii="仿宋" w:eastAsia="仿宋" w:hAnsi="仿宋" w:cs="仿宋_GB2312"/>
          <w:b/>
          <w:bCs/>
          <w:kern w:val="10"/>
          <w:sz w:val="28"/>
          <w:szCs w:val="28"/>
        </w:rPr>
      </w:pPr>
      <w:r w:rsidRPr="00937C11">
        <w:rPr>
          <w:rFonts w:ascii="仿宋" w:eastAsia="仿宋" w:hAnsi="仿宋" w:cs="仿宋_GB2312" w:hint="eastAsia"/>
          <w:b/>
          <w:bCs/>
          <w:kern w:val="10"/>
          <w:sz w:val="28"/>
          <w:szCs w:val="28"/>
        </w:rPr>
        <w:t xml:space="preserve">                                  2020年6月11日</w:t>
      </w:r>
    </w:p>
    <w:p w14:paraId="0C28BFA9" w14:textId="77777777" w:rsidR="00B94CFD" w:rsidRPr="000C26BE" w:rsidRDefault="00B94CFD">
      <w:pPr>
        <w:rPr>
          <w:rFonts w:ascii="仿宋" w:eastAsia="仿宋" w:hAnsi="仿宋"/>
          <w:sz w:val="28"/>
          <w:szCs w:val="28"/>
        </w:rPr>
      </w:pPr>
    </w:p>
    <w:sectPr w:rsidR="00B94CFD" w:rsidRPr="000C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5EF6" w14:textId="77777777" w:rsidR="00B83F94" w:rsidRDefault="00B83F94" w:rsidP="00937C11">
      <w:r>
        <w:separator/>
      </w:r>
    </w:p>
  </w:endnote>
  <w:endnote w:type="continuationSeparator" w:id="0">
    <w:p w14:paraId="73778F7D" w14:textId="77777777" w:rsidR="00B83F94" w:rsidRDefault="00B83F94" w:rsidP="009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BA8D" w14:textId="77777777" w:rsidR="00B83F94" w:rsidRDefault="00B83F94" w:rsidP="00937C11">
      <w:r>
        <w:separator/>
      </w:r>
    </w:p>
  </w:footnote>
  <w:footnote w:type="continuationSeparator" w:id="0">
    <w:p w14:paraId="628444F9" w14:textId="77777777" w:rsidR="00B83F94" w:rsidRDefault="00B83F94" w:rsidP="009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6C"/>
    <w:rsid w:val="000C26BE"/>
    <w:rsid w:val="004D406C"/>
    <w:rsid w:val="00937C11"/>
    <w:rsid w:val="00B83F94"/>
    <w:rsid w:val="00B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5356B-322E-4DD1-B7F8-2834CA89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JGHB201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anning</dc:creator>
  <cp:keywords/>
  <dc:description/>
  <cp:lastModifiedBy>song anning</cp:lastModifiedBy>
  <cp:revision>4</cp:revision>
  <dcterms:created xsi:type="dcterms:W3CDTF">2020-06-12T11:39:00Z</dcterms:created>
  <dcterms:modified xsi:type="dcterms:W3CDTF">2020-06-12T11:40:00Z</dcterms:modified>
</cp:coreProperties>
</file>